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AB" w:rsidRDefault="007227AB" w:rsidP="009E144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9766C" w:rsidRPr="005F3169" w:rsidRDefault="006D4DA0" w:rsidP="009E144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«Алгебра» пәнінен </w:t>
      </w:r>
      <w:r w:rsidR="009E144B" w:rsidRPr="005F3169">
        <w:rPr>
          <w:rFonts w:ascii="Times New Roman" w:hAnsi="Times New Roman" w:cs="Times New Roman"/>
          <w:b/>
          <w:sz w:val="24"/>
          <w:szCs w:val="24"/>
          <w:lang w:val="kk-KZ"/>
        </w:rPr>
        <w:t>І тоқсан бойынша жиынтық бағалау тапсырмаларының сипаттамасы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5"/>
        <w:gridCol w:w="6070"/>
        <w:gridCol w:w="2092"/>
        <w:gridCol w:w="676"/>
        <w:gridCol w:w="676"/>
        <w:gridCol w:w="676"/>
        <w:gridCol w:w="675"/>
        <w:gridCol w:w="506"/>
        <w:gridCol w:w="1030"/>
      </w:tblGrid>
      <w:tr w:rsidR="009E144B" w:rsidRPr="005F3169" w:rsidTr="008E57FF">
        <w:trPr>
          <w:cantSplit/>
          <w:trHeight w:val="1741"/>
        </w:trPr>
        <w:tc>
          <w:tcPr>
            <w:tcW w:w="2385" w:type="dxa"/>
          </w:tcPr>
          <w:p w:rsidR="00545266" w:rsidRPr="005F3169" w:rsidRDefault="00545266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45266" w:rsidRPr="005F3169" w:rsidRDefault="00545266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9E144B" w:rsidP="00545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Бөлім</w:t>
            </w:r>
          </w:p>
        </w:tc>
        <w:tc>
          <w:tcPr>
            <w:tcW w:w="6070" w:type="dxa"/>
          </w:tcPr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9E144B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Тексерілетін мақсат</w:t>
            </w:r>
          </w:p>
        </w:tc>
        <w:tc>
          <w:tcPr>
            <w:tcW w:w="2092" w:type="dxa"/>
          </w:tcPr>
          <w:p w:rsidR="00545266" w:rsidRPr="005F3169" w:rsidRDefault="00545266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144B" w:rsidRPr="005F3169" w:rsidRDefault="009E144B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Ойлау дағдыларының деңгейі</w:t>
            </w:r>
          </w:p>
        </w:tc>
        <w:tc>
          <w:tcPr>
            <w:tcW w:w="676" w:type="dxa"/>
            <w:textDirection w:val="btLr"/>
          </w:tcPr>
          <w:p w:rsidR="009E144B" w:rsidRPr="005F3169" w:rsidRDefault="009E144B" w:rsidP="009E144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Тапсырма саны</w:t>
            </w:r>
          </w:p>
        </w:tc>
        <w:tc>
          <w:tcPr>
            <w:tcW w:w="676" w:type="dxa"/>
            <w:textDirection w:val="btLr"/>
          </w:tcPr>
          <w:p w:rsidR="009E144B" w:rsidRPr="005F3169" w:rsidRDefault="009E144B" w:rsidP="009E144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 тапсырма</w:t>
            </w:r>
          </w:p>
        </w:tc>
        <w:tc>
          <w:tcPr>
            <w:tcW w:w="676" w:type="dxa"/>
            <w:textDirection w:val="btLr"/>
          </w:tcPr>
          <w:p w:rsidR="009E144B" w:rsidRPr="005F3169" w:rsidRDefault="009E144B" w:rsidP="009E144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Тапсырма түрі</w:t>
            </w:r>
          </w:p>
        </w:tc>
        <w:tc>
          <w:tcPr>
            <w:tcW w:w="675" w:type="dxa"/>
            <w:textDirection w:val="btLr"/>
          </w:tcPr>
          <w:p w:rsidR="009E144B" w:rsidRPr="005F3169" w:rsidRDefault="009E144B" w:rsidP="009E144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Орындалу уақыты,мин</w:t>
            </w:r>
          </w:p>
        </w:tc>
        <w:tc>
          <w:tcPr>
            <w:tcW w:w="506" w:type="dxa"/>
            <w:textDirection w:val="btLr"/>
          </w:tcPr>
          <w:p w:rsidR="009E144B" w:rsidRPr="005F3169" w:rsidRDefault="00087B92" w:rsidP="00087B9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030" w:type="dxa"/>
            <w:textDirection w:val="btLr"/>
          </w:tcPr>
          <w:p w:rsidR="009E144B" w:rsidRPr="005F3169" w:rsidRDefault="00087B92" w:rsidP="00087B9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Бөлім бойынша балл</w:t>
            </w:r>
          </w:p>
        </w:tc>
      </w:tr>
      <w:tr w:rsidR="005F3169" w:rsidRPr="005F3169" w:rsidTr="008E57FF">
        <w:trPr>
          <w:trHeight w:val="3510"/>
        </w:trPr>
        <w:tc>
          <w:tcPr>
            <w:tcW w:w="2385" w:type="dxa"/>
            <w:vMerge w:val="restart"/>
          </w:tcPr>
          <w:p w:rsidR="008B20AA" w:rsidRDefault="008B20AA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F3169" w:rsidRPr="005F3169" w:rsidRDefault="005F3169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Функция, оның қасиеттері және графигі</w:t>
            </w: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10.4.1.4 Функцияның берілген графигі бойынша оның қасиеттерін: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1) функцияның анықталу облысы;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2) функцияның мәндер жиыны;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3) функцияның нөлдері;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4) функцияның периодтылығы;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5) функцияның бірсарындылық аралықтары;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6) функцияның таңбатұрақтылық аралықтары;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7) функцияның ең үлкен және ең кіші мәндері;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8) функцияның жұптылығы, тақтылығы;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9) функцияның шектелгендігі; </w:t>
            </w:r>
          </w:p>
          <w:p w:rsidR="005F3169" w:rsidRPr="0019681B" w:rsidRDefault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10) функция үзіліссіздігі; </w:t>
            </w:r>
          </w:p>
          <w:p w:rsidR="005F3169" w:rsidRPr="0019681B" w:rsidRDefault="005F3169">
            <w:pPr>
              <w:pStyle w:val="Default"/>
              <w:rPr>
                <w:highlight w:val="yellow"/>
                <w:lang w:val="kk-KZ"/>
              </w:rPr>
            </w:pPr>
            <w:r w:rsidRPr="0019681B">
              <w:rPr>
                <w:lang w:val="kk-KZ"/>
              </w:rPr>
              <w:t>11) функцияның экстремумдары сипаттай алу;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</w:pPr>
            <w:proofErr w:type="spellStart"/>
            <w:r w:rsidRPr="005F3169">
              <w:t>Қолдану</w:t>
            </w:r>
            <w:proofErr w:type="spellEnd"/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ҚЖ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4749" w:rsidRDefault="00A8474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030" w:type="dxa"/>
            <w:vMerge w:val="restart"/>
          </w:tcPr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2600F2" w:rsidRDefault="005F3169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</w:t>
            </w: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3169" w:rsidRPr="005F3169" w:rsidTr="008E57FF">
        <w:trPr>
          <w:trHeight w:val="937"/>
        </w:trPr>
        <w:tc>
          <w:tcPr>
            <w:tcW w:w="2385" w:type="dxa"/>
            <w:vMerge/>
          </w:tcPr>
          <w:p w:rsidR="005F3169" w:rsidRPr="005F3169" w:rsidRDefault="005F3169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  <w:bottom w:val="single" w:sz="4" w:space="0" w:color="auto"/>
            </w:tcBorders>
          </w:tcPr>
          <w:p w:rsidR="005F3169" w:rsidRPr="0019681B" w:rsidRDefault="005F3169" w:rsidP="00CC4503">
            <w:pPr>
              <w:pStyle w:val="Default"/>
              <w:rPr>
                <w:highlight w:val="yellow"/>
                <w:lang w:val="kk-KZ"/>
              </w:rPr>
            </w:pPr>
            <w:r w:rsidRPr="0019681B">
              <w:rPr>
                <w:lang w:val="kk-KZ"/>
              </w:rPr>
              <w:t>10.4.1.5        у=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a</m:t>
                  </m:r>
                  <m:r>
                    <w:rPr>
                      <w:rFonts w:ascii="Cambria Math"/>
                      <w:lang w:val="kk-KZ"/>
                    </w:rPr>
                    <m:t>х</m:t>
                  </m:r>
                  <m:r>
                    <w:rPr>
                      <w:rFonts w:ascii="Cambria Math"/>
                      <w:lang w:val="kk-KZ"/>
                    </w:rPr>
                    <m:t>+</m:t>
                  </m:r>
                  <m:r>
                    <w:rPr>
                      <w:rFonts w:ascii="Cambria Math" w:hAnsi="Cambria Math"/>
                      <w:lang w:val="kk-KZ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cx</m:t>
                  </m:r>
                  <m:r>
                    <w:rPr>
                      <w:rFonts w:ascii="Cambria Math"/>
                      <w:lang w:val="kk-KZ"/>
                    </w:rPr>
                    <m:t>+</m:t>
                  </m:r>
                  <m:r>
                    <w:rPr>
                      <w:rFonts w:ascii="Cambria Math" w:hAnsi="Cambria Math"/>
                      <w:lang w:val="kk-KZ"/>
                    </w:rPr>
                    <m:t>d</m:t>
                  </m:r>
                </m:den>
              </m:f>
              <m:r>
                <w:rPr>
                  <w:rFonts w:ascii="Cambria Math"/>
                  <w:lang w:val="kk-KZ"/>
                </w:rPr>
                <m:t xml:space="preserve"> ,   </m:t>
              </m:r>
            </m:oMath>
            <w:r w:rsidRPr="0019681B">
              <w:rPr>
                <w:lang w:val="kk-KZ"/>
              </w:rPr>
              <w:t>c</w:t>
            </w:r>
            <m:oMath>
              <m:r>
                <w:rPr>
                  <w:rFonts w:ascii="Cambria Math"/>
                  <w:lang w:val="kk-KZ"/>
                </w:rPr>
                <m:t>≠</m:t>
              </m:r>
              <m:r>
                <w:rPr>
                  <w:rFonts w:ascii="Cambria Math"/>
                  <w:lang w:val="kk-KZ"/>
                </w:rPr>
                <m:t xml:space="preserve">0    </m:t>
              </m:r>
            </m:oMath>
            <w:r w:rsidRPr="0019681B">
              <w:rPr>
                <w:lang w:val="kk-KZ"/>
              </w:rPr>
              <w:t>бөлшек-сызықты функциясының қасиеттерін анықтау және оның графигін салу;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5F3169" w:rsidRPr="005F3169" w:rsidRDefault="005F3169" w:rsidP="0055037B">
            <w:pPr>
              <w:pStyle w:val="Default"/>
              <w:jc w:val="center"/>
              <w:rPr>
                <w:lang w:val="kk-KZ"/>
              </w:rPr>
            </w:pPr>
          </w:p>
          <w:p w:rsidR="005F3169" w:rsidRPr="005F3169" w:rsidRDefault="005F3169" w:rsidP="0055037B">
            <w:pPr>
              <w:pStyle w:val="Default"/>
              <w:jc w:val="center"/>
            </w:pPr>
            <w:proofErr w:type="spellStart"/>
            <w:r w:rsidRPr="005F3169">
              <w:t>Қолдану</w:t>
            </w:r>
            <w:proofErr w:type="spellEnd"/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3B40D8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3B40D8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3B40D8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3169" w:rsidRPr="001633A0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0" w:type="dxa"/>
            <w:vMerge/>
          </w:tcPr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3169" w:rsidRPr="005F3169" w:rsidTr="008B20AA">
        <w:trPr>
          <w:trHeight w:val="582"/>
        </w:trPr>
        <w:tc>
          <w:tcPr>
            <w:tcW w:w="2385" w:type="dxa"/>
            <w:vMerge/>
          </w:tcPr>
          <w:p w:rsidR="005F3169" w:rsidRPr="005F3169" w:rsidRDefault="005F3169" w:rsidP="0054526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5F3169" w:rsidRPr="005F3169" w:rsidRDefault="005F3169" w:rsidP="003E030F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10.4.1.7 - </w:t>
            </w:r>
            <w:r w:rsidRPr="0019681B">
              <w:rPr>
                <w:i/>
                <w:iCs/>
                <w:lang w:val="kk-KZ"/>
              </w:rPr>
              <w:t>f</w:t>
            </w:r>
            <w:r w:rsidRPr="0019681B">
              <w:rPr>
                <w:lang w:val="kk-KZ"/>
              </w:rPr>
              <w:t>(</w:t>
            </w:r>
            <w:r w:rsidRPr="0019681B">
              <w:rPr>
                <w:i/>
                <w:iCs/>
                <w:lang w:val="kk-KZ"/>
              </w:rPr>
              <w:t>g</w:t>
            </w:r>
            <w:r w:rsidRPr="0019681B">
              <w:rPr>
                <w:lang w:val="kk-KZ"/>
              </w:rPr>
              <w:t>(</w:t>
            </w:r>
            <w:r w:rsidRPr="0019681B">
              <w:rPr>
                <w:i/>
                <w:iCs/>
                <w:lang w:val="kk-KZ"/>
              </w:rPr>
              <w:t>x</w:t>
            </w:r>
            <w:r w:rsidRPr="0019681B">
              <w:rPr>
                <w:lang w:val="kk-KZ"/>
              </w:rPr>
              <w:t>)) күрделі функциясын ажырата білу және функциялар композициясын құру;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5F3169" w:rsidRPr="005F3169" w:rsidRDefault="005F3169">
            <w:pPr>
              <w:pStyle w:val="Default"/>
              <w:rPr>
                <w:lang w:val="kk-KZ"/>
              </w:rPr>
            </w:pPr>
            <w:r w:rsidRPr="005F3169">
              <w:rPr>
                <w:lang w:val="kk-KZ"/>
              </w:rPr>
              <w:t xml:space="preserve">         </w:t>
            </w:r>
          </w:p>
          <w:p w:rsidR="005F3169" w:rsidRPr="005F3169" w:rsidRDefault="005F3169">
            <w:pPr>
              <w:pStyle w:val="Default"/>
            </w:pPr>
            <w:r w:rsidRPr="005F3169">
              <w:rPr>
                <w:lang w:val="kk-KZ"/>
              </w:rPr>
              <w:t xml:space="preserve">         </w:t>
            </w:r>
            <w:proofErr w:type="spellStart"/>
            <w:r w:rsidRPr="005F3169">
              <w:t>Қолдану</w:t>
            </w:r>
            <w:proofErr w:type="spellEnd"/>
            <w:r w:rsidRPr="005F3169">
              <w:t xml:space="preserve"> 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1633A0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2723B6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169" w:rsidRPr="005F3169" w:rsidRDefault="002723B6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030" w:type="dxa"/>
            <w:vMerge/>
            <w:tcBorders>
              <w:bottom w:val="single" w:sz="4" w:space="0" w:color="auto"/>
            </w:tcBorders>
          </w:tcPr>
          <w:p w:rsidR="005F3169" w:rsidRPr="005F3169" w:rsidRDefault="005F3169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27AB" w:rsidRPr="005F3169" w:rsidTr="008E57FF">
        <w:trPr>
          <w:trHeight w:val="846"/>
        </w:trPr>
        <w:tc>
          <w:tcPr>
            <w:tcW w:w="2385" w:type="dxa"/>
            <w:vMerge w:val="restart"/>
          </w:tcPr>
          <w:p w:rsidR="007227AB" w:rsidRPr="005F3169" w:rsidRDefault="007227AB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Тригонометриялық функциялар</w:t>
            </w:r>
          </w:p>
          <w:p w:rsidR="007227AB" w:rsidRPr="005F3169" w:rsidRDefault="007227AB" w:rsidP="003B138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7227AB" w:rsidRPr="0019681B" w:rsidRDefault="007227AB" w:rsidP="003E030F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10.2.3.1 Тригонометриялық функциялар анықтамаларын, қасиеттерін білу және олардың графиктерін сала білу;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7227AB" w:rsidRPr="005F3169" w:rsidRDefault="007227AB" w:rsidP="0055037B">
            <w:pPr>
              <w:pStyle w:val="Default"/>
              <w:jc w:val="center"/>
              <w:rPr>
                <w:lang w:val="kk-KZ"/>
              </w:rPr>
            </w:pPr>
          </w:p>
          <w:p w:rsidR="007227AB" w:rsidRPr="005F3169" w:rsidRDefault="007227AB" w:rsidP="0055037B">
            <w:pPr>
              <w:pStyle w:val="Default"/>
              <w:jc w:val="center"/>
            </w:pPr>
            <w:proofErr w:type="spellStart"/>
            <w:r w:rsidRPr="005F3169">
              <w:t>Қолдану</w:t>
            </w:r>
            <w:proofErr w:type="spellEnd"/>
          </w:p>
        </w:tc>
        <w:tc>
          <w:tcPr>
            <w:tcW w:w="676" w:type="dxa"/>
            <w:vMerge w:val="restart"/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4а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</w:tcBorders>
          </w:tcPr>
          <w:p w:rsidR="007227AB" w:rsidRPr="005F3169" w:rsidRDefault="007227AB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5F3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633A0" w:rsidRDefault="007227AB" w:rsidP="005F31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:rsidR="007227AB" w:rsidRPr="002600F2" w:rsidRDefault="001633A0" w:rsidP="005F316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  </w:t>
            </w:r>
            <w:r w:rsidR="007227AB"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4</w:t>
            </w:r>
          </w:p>
        </w:tc>
      </w:tr>
      <w:tr w:rsidR="007227AB" w:rsidRPr="005F3169" w:rsidTr="008B20AA">
        <w:trPr>
          <w:cantSplit/>
          <w:trHeight w:val="716"/>
        </w:trPr>
        <w:tc>
          <w:tcPr>
            <w:tcW w:w="2385" w:type="dxa"/>
            <w:vMerge/>
            <w:tcBorders>
              <w:bottom w:val="single" w:sz="4" w:space="0" w:color="auto"/>
            </w:tcBorders>
          </w:tcPr>
          <w:p w:rsidR="007227AB" w:rsidRPr="005F3169" w:rsidRDefault="007227AB" w:rsidP="003B138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Pr="0019681B" w:rsidRDefault="007227AB" w:rsidP="005F3169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10.2.3.2 Тригонометриялық функциялардың графиктерін түрлендірулер көмегімен сала білу 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Pr="005F3169" w:rsidRDefault="007227AB" w:rsidP="0055037B">
            <w:pPr>
              <w:pStyle w:val="Default"/>
              <w:jc w:val="center"/>
              <w:rPr>
                <w:lang w:val="kk-KZ"/>
              </w:rPr>
            </w:pPr>
          </w:p>
          <w:p w:rsidR="007227AB" w:rsidRPr="005F3169" w:rsidRDefault="007227AB" w:rsidP="0055037B">
            <w:pPr>
              <w:pStyle w:val="Default"/>
              <w:jc w:val="center"/>
            </w:pPr>
            <w:proofErr w:type="spellStart"/>
            <w:r w:rsidRPr="005F3169">
              <w:t>Қолдану</w:t>
            </w:r>
            <w:proofErr w:type="spellEnd"/>
          </w:p>
        </w:tc>
        <w:tc>
          <w:tcPr>
            <w:tcW w:w="676" w:type="dxa"/>
            <w:vMerge/>
            <w:tcBorders>
              <w:bottom w:val="single" w:sz="4" w:space="0" w:color="auto"/>
            </w:tcBorders>
          </w:tcPr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7227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7227AB" w:rsidRDefault="007227AB" w:rsidP="007227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4ә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227AB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227AB" w:rsidRPr="005F3169" w:rsidRDefault="007227A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030" w:type="dxa"/>
            <w:vMerge/>
            <w:tcBorders>
              <w:bottom w:val="single" w:sz="4" w:space="0" w:color="auto"/>
            </w:tcBorders>
          </w:tcPr>
          <w:p w:rsidR="007227AB" w:rsidRPr="005F3169" w:rsidRDefault="007227AB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20AA" w:rsidRPr="005F3169" w:rsidTr="008B20AA">
        <w:trPr>
          <w:trHeight w:val="698"/>
        </w:trPr>
        <w:tc>
          <w:tcPr>
            <w:tcW w:w="2385" w:type="dxa"/>
            <w:vMerge w:val="restart"/>
            <w:tcBorders>
              <w:top w:val="single" w:sz="4" w:space="0" w:color="auto"/>
            </w:tcBorders>
          </w:tcPr>
          <w:p w:rsidR="008B20AA" w:rsidRPr="005F3169" w:rsidRDefault="008B20AA" w:rsidP="003B138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F31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Кері тригонометриялық функциялар</w:t>
            </w: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8B20AA" w:rsidRPr="0019681B" w:rsidRDefault="008B20AA" w:rsidP="0055037B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 xml:space="preserve">10.2.3.3 Арксинус, арккосинус, арктангенс, арккотангенс анықтамаларын білу және олардың мәндерін таба білу 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8B20AA" w:rsidRPr="005F3169" w:rsidRDefault="008B20AA" w:rsidP="005F3169">
            <w:pPr>
              <w:pStyle w:val="Default"/>
              <w:jc w:val="center"/>
              <w:rPr>
                <w:lang w:val="kk-KZ"/>
              </w:rPr>
            </w:pPr>
          </w:p>
          <w:p w:rsidR="008B20AA" w:rsidRPr="005F3169" w:rsidRDefault="008B20AA" w:rsidP="008B20AA">
            <w:pPr>
              <w:pStyle w:val="Default"/>
              <w:jc w:val="center"/>
              <w:rPr>
                <w:lang w:val="kk-KZ"/>
              </w:rPr>
            </w:pPr>
            <w:proofErr w:type="spellStart"/>
            <w:r w:rsidRPr="005F3169">
              <w:t>Білу</w:t>
            </w:r>
            <w:proofErr w:type="spellEnd"/>
            <w:r w:rsidRPr="005F3169">
              <w:t xml:space="preserve"> </w:t>
            </w:r>
            <w:proofErr w:type="spellStart"/>
            <w:r w:rsidRPr="005F3169">
              <w:t>және</w:t>
            </w:r>
            <w:proofErr w:type="spellEnd"/>
            <w:r w:rsidRPr="005F3169">
              <w:t xml:space="preserve"> </w:t>
            </w:r>
            <w:proofErr w:type="spellStart"/>
            <w:r w:rsidRPr="005F3169">
              <w:t>түсіну</w:t>
            </w:r>
            <w:proofErr w:type="spellEnd"/>
            <w:r w:rsidRPr="005F3169">
              <w:t xml:space="preserve"> 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FB5F21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FB5F21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FB5F21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FB5F21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2600F2" w:rsidRDefault="008B20AA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20AA" w:rsidRPr="005F3169" w:rsidTr="008B20AA">
        <w:trPr>
          <w:trHeight w:val="552"/>
        </w:trPr>
        <w:tc>
          <w:tcPr>
            <w:tcW w:w="2385" w:type="dxa"/>
            <w:vMerge/>
          </w:tcPr>
          <w:p w:rsidR="008B20AA" w:rsidRPr="005F3169" w:rsidRDefault="008B20AA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bottom w:val="single" w:sz="4" w:space="0" w:color="auto"/>
            </w:tcBorders>
          </w:tcPr>
          <w:p w:rsidR="008B20AA" w:rsidRPr="0019681B" w:rsidRDefault="008B20AA" w:rsidP="0055037B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10.2.3.6 Кері тригонометриялық функциялары бар ө</w:t>
            </w:r>
            <w:r>
              <w:rPr>
                <w:lang w:val="kk-KZ"/>
              </w:rPr>
              <w:t>рнектерді түрлендірулер орындау</w:t>
            </w:r>
            <w:r w:rsidRPr="0019681B">
              <w:rPr>
                <w:lang w:val="kk-KZ"/>
              </w:rPr>
              <w:t>;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F3169">
              <w:rPr>
                <w:rFonts w:ascii="Times New Roman" w:hAnsi="Times New Roman" w:cs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585E9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20AA" w:rsidRPr="00585E9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85E9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0" w:type="dxa"/>
            <w:vMerge/>
          </w:tcPr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20AA" w:rsidRPr="005F3169" w:rsidTr="008B20AA">
        <w:trPr>
          <w:trHeight w:val="578"/>
        </w:trPr>
        <w:tc>
          <w:tcPr>
            <w:tcW w:w="2385" w:type="dxa"/>
            <w:vMerge/>
          </w:tcPr>
          <w:p w:rsidR="008B20AA" w:rsidRPr="005F3169" w:rsidRDefault="008B20AA" w:rsidP="005452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70" w:type="dxa"/>
            <w:tcBorders>
              <w:top w:val="single" w:sz="4" w:space="0" w:color="auto"/>
            </w:tcBorders>
          </w:tcPr>
          <w:p w:rsidR="008B20AA" w:rsidRPr="005F3169" w:rsidRDefault="008B20AA" w:rsidP="0055037B">
            <w:pPr>
              <w:pStyle w:val="Default"/>
              <w:rPr>
                <w:lang w:val="kk-KZ"/>
              </w:rPr>
            </w:pPr>
            <w:r w:rsidRPr="0019681B">
              <w:rPr>
                <w:lang w:val="kk-KZ"/>
              </w:rPr>
              <w:t>10.2.3.7 Кері тригонометриялық функциялары бар қарапайым теңдеулерді шеше алу;</w:t>
            </w:r>
            <w:r w:rsidRPr="005F3169">
              <w:rPr>
                <w:lang w:val="kk-KZ"/>
              </w:rPr>
              <w:t xml:space="preserve"> 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F3169">
              <w:rPr>
                <w:rFonts w:ascii="Times New Roman" w:hAnsi="Times New Roman" w:cs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ТЖ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8B20AA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0AA" w:rsidRPr="005F3169" w:rsidRDefault="008B20AA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030" w:type="dxa"/>
            <w:vMerge/>
          </w:tcPr>
          <w:p w:rsidR="008B20AA" w:rsidRPr="005F3169" w:rsidRDefault="008B20AA" w:rsidP="005503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037B" w:rsidRPr="005F3169" w:rsidTr="008E57FF">
        <w:trPr>
          <w:trHeight w:val="286"/>
        </w:trPr>
        <w:tc>
          <w:tcPr>
            <w:tcW w:w="2385" w:type="dxa"/>
          </w:tcPr>
          <w:p w:rsidR="0055037B" w:rsidRPr="005F3169" w:rsidRDefault="0055037B" w:rsidP="00545266">
            <w:pPr>
              <w:pStyle w:val="Default"/>
              <w:rPr>
                <w:lang w:val="kk-KZ"/>
              </w:rPr>
            </w:pPr>
            <w:r w:rsidRPr="005F3169">
              <w:rPr>
                <w:b/>
                <w:bCs/>
                <w:lang w:val="kk-KZ"/>
              </w:rPr>
              <w:t xml:space="preserve">Барлығы: </w:t>
            </w:r>
          </w:p>
        </w:tc>
        <w:tc>
          <w:tcPr>
            <w:tcW w:w="6070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2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</w:tcPr>
          <w:p w:rsidR="0055037B" w:rsidRPr="008E57FF" w:rsidRDefault="008E57FF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57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676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6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5" w:type="dxa"/>
          </w:tcPr>
          <w:p w:rsidR="0055037B" w:rsidRPr="008E57FF" w:rsidRDefault="008E57FF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57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40</w:t>
            </w:r>
          </w:p>
        </w:tc>
        <w:tc>
          <w:tcPr>
            <w:tcW w:w="506" w:type="dxa"/>
          </w:tcPr>
          <w:p w:rsidR="0055037B" w:rsidRPr="005F3169" w:rsidRDefault="0055037B" w:rsidP="009E14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0" w:type="dxa"/>
          </w:tcPr>
          <w:p w:rsidR="0055037B" w:rsidRDefault="002600F2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</w:p>
          <w:p w:rsidR="0006692B" w:rsidRPr="002600F2" w:rsidRDefault="0006692B" w:rsidP="009E1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9E144B" w:rsidRDefault="009E144B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9E144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2723B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0F2" w:rsidRDefault="002600F2" w:rsidP="00F01109">
      <w:pPr>
        <w:rPr>
          <w:rFonts w:ascii="Times New Roman" w:hAnsi="Times New Roman" w:cs="Times New Roman"/>
          <w:sz w:val="24"/>
          <w:szCs w:val="24"/>
          <w:lang w:val="kk-KZ"/>
        </w:rPr>
        <w:sectPr w:rsidR="002600F2" w:rsidSect="009E144B">
          <w:pgSz w:w="16838" w:h="11906" w:orient="landscape"/>
          <w:pgMar w:top="1133" w:right="1134" w:bottom="1276" w:left="1134" w:header="708" w:footer="708" w:gutter="0"/>
          <w:cols w:space="708"/>
          <w:docGrid w:linePitch="360"/>
        </w:sectPr>
      </w:pPr>
    </w:p>
    <w:p w:rsidR="002600F2" w:rsidRDefault="002600F2" w:rsidP="009E144B">
      <w:pPr>
        <w:jc w:val="center"/>
        <w:rPr>
          <w:rFonts w:ascii="Times New Roman" w:hAnsi="Times New Roman" w:cs="Times New Roman"/>
          <w:b/>
          <w:bCs/>
          <w:sz w:val="28"/>
          <w:szCs w:val="23"/>
          <w:lang w:val="kk-KZ"/>
        </w:rPr>
      </w:pPr>
      <w:r w:rsidRPr="00F01109">
        <w:rPr>
          <w:rFonts w:ascii="Times New Roman" w:hAnsi="Times New Roman" w:cs="Times New Roman"/>
          <w:b/>
          <w:bCs/>
          <w:sz w:val="28"/>
          <w:szCs w:val="23"/>
          <w:lang w:val="kk-KZ"/>
        </w:rPr>
        <w:lastRenderedPageBreak/>
        <w:t>1-</w:t>
      </w:r>
      <w:r w:rsidR="009E1662">
        <w:rPr>
          <w:rFonts w:ascii="Times New Roman" w:hAnsi="Times New Roman" w:cs="Times New Roman"/>
          <w:b/>
          <w:bCs/>
          <w:sz w:val="28"/>
          <w:szCs w:val="23"/>
          <w:lang w:val="kk-KZ"/>
        </w:rPr>
        <w:t>чорак буйича жамловчи бахолаш</w:t>
      </w:r>
      <w:bookmarkStart w:id="0" w:name="_GoBack"/>
      <w:bookmarkEnd w:id="0"/>
    </w:p>
    <w:p w:rsidR="00AF6B60" w:rsidRPr="00806BFE" w:rsidRDefault="00806BFE" w:rsidP="00806BFE">
      <w:pPr>
        <w:pStyle w:val="ac"/>
        <w:numPr>
          <w:ilvl w:val="0"/>
          <w:numId w:val="2"/>
        </w:numP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</w:pPr>
      <w: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 xml:space="preserve"> </w:t>
      </w:r>
      <w:r w:rsidR="00ED29C5" w:rsidRPr="00806BFE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График</w:t>
      </w:r>
      <w:r w:rsidR="00D953AF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 xml:space="preserve">ни фойдаланиб ,функциянинг </w:t>
      </w:r>
      <w:r w:rsidR="009E2C04" w:rsidRPr="00806BFE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 xml:space="preserve"> </w:t>
      </w:r>
      <w:r w:rsidR="00D953AF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хоссаларини езинг</w:t>
      </w:r>
      <w:r w:rsidR="009E2C04" w:rsidRPr="00806BFE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:</w:t>
      </w:r>
      <w:r w:rsidR="00ED29C5" w:rsidRPr="00806BFE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 xml:space="preserve"> </w:t>
      </w:r>
    </w:p>
    <w:p w:rsidR="00AF6B60" w:rsidRDefault="009E2C04" w:rsidP="00AF6B60">
      <w:pPr>
        <w:pStyle w:val="ac"/>
        <w:rPr>
          <w:rStyle w:val="a7"/>
          <w:rFonts w:ascii="Times New Roman" w:hAnsi="Times New Roman" w:cs="Times New Roman"/>
          <w:i w:val="0"/>
          <w:sz w:val="24"/>
          <w:lang w:val="kk-KZ"/>
        </w:rPr>
      </w:pPr>
      <w: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(</w:t>
      </w:r>
      <w:r w:rsidR="00D953AF"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хар бир катак бирлик кесма</w:t>
      </w:r>
      <w:r>
        <w:rPr>
          <w:rStyle w:val="a7"/>
          <w:rFonts w:ascii="Times New Roman" w:hAnsi="Times New Roman" w:cs="Times New Roman"/>
          <w:i w:val="0"/>
          <w:color w:val="auto"/>
          <w:sz w:val="24"/>
          <w:lang w:val="kk-KZ"/>
        </w:rPr>
        <w:t>)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59"/>
        <w:gridCol w:w="359"/>
        <w:gridCol w:w="35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F6B60" w:rsidRPr="00D953AF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P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</w:pPr>
            <w:r w:rsidRPr="00AF6B60"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  <w:t>у</w: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B7949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6pt;margin-top:.15pt;width:0;height:226.75pt;flip:y;z-index:251659264;mso-position-horizontal-relative:text;mso-position-vertical-relative:text" o:connectortype="straight" strokecolor="black [3213]" strokeweight="3pt">
                  <v:stroke endarrow="block"/>
                  <v:shadow type="perspective" color="#7f7f7f [1601]" opacity=".5" offset="1pt" offset2="-1pt"/>
                </v:shape>
              </w:pic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B7949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 id="_x0000_s1030" style="position:absolute;margin-left:11.7pt;margin-top:-.5pt;width:234pt;height:134.15pt;z-index:251660288;mso-position-horizontal-relative:text;mso-position-vertical-relative:text" coordsize="4680,2683" path="m4680,c4131,553,3582,1106,3222,1440v-360,334,-465,375,-702,566c2283,2197,1983,2683,1800,2589,1617,2495,1545,1823,1422,1440,1299,1057,1239,292,1062,292v-177,,-525,862,-702,1148c183,1726,60,1917,,2006e" filled="f" fillcolor="white [3212]" strokecolor="black [3213]" strokeweight="3pt">
                  <v:shadow on="t" type="perspective" color="#7f7f7f [1601]" opacity=".5" offset="1pt" offset2="-1pt"/>
                  <v:path arrowok="t"/>
                </v:shape>
              </w:pict>
            </w: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P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</w:pPr>
            <w:r w:rsidRPr="00AF6B60">
              <w:rPr>
                <w:rStyle w:val="a7"/>
                <w:rFonts w:ascii="Times New Roman" w:hAnsi="Times New Roman" w:cs="Times New Roman"/>
                <w:b/>
                <w:i w:val="0"/>
                <w:color w:val="auto"/>
                <w:sz w:val="24"/>
                <w:lang w:val="kk-KZ"/>
              </w:rPr>
              <w:t>х</w: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B7949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noProof/>
                <w:color w:val="808080" w:themeColor="text1" w:themeTint="7F"/>
                <w:sz w:val="24"/>
              </w:rPr>
              <w:pict>
                <v:shape id="_x0000_s1027" type="#_x0000_t32" style="position:absolute;margin-left:11.65pt;margin-top:0;width:321.4pt;height:.05pt;z-index:251658240;mso-position-horizontal-relative:text;mso-position-vertical-relative:text" o:connectortype="straight" strokecolor="black [3213]" strokeweight="3pt">
                  <v:stroke endarrow="block"/>
                  <v:shadow type="perspective" color="#7f7f7f [1601]" opacity=".5" offset="1pt" offset2="-1pt"/>
                </v:shape>
              </w:pict>
            </w: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9E1662">
        <w:trPr>
          <w:trHeight w:val="2011"/>
        </w:trPr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AF6B60"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  <w:tr w:rsidR="00AF6B60" w:rsidTr="008B20AA">
        <w:trPr>
          <w:trHeight w:val="85"/>
        </w:trPr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59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  <w:tc>
          <w:tcPr>
            <w:tcW w:w="360" w:type="dxa"/>
          </w:tcPr>
          <w:p w:rsidR="00AF6B60" w:rsidRDefault="00AF6B60" w:rsidP="00AF6B60">
            <w:pPr>
              <w:pStyle w:val="ac"/>
              <w:ind w:left="0"/>
              <w:rPr>
                <w:rStyle w:val="a7"/>
                <w:rFonts w:ascii="Times New Roman" w:hAnsi="Times New Roman" w:cs="Times New Roman"/>
                <w:i w:val="0"/>
                <w:sz w:val="24"/>
                <w:lang w:val="kk-KZ"/>
              </w:rPr>
            </w:pPr>
          </w:p>
        </w:tc>
      </w:tr>
    </w:tbl>
    <w:p w:rsidR="00D530FB" w:rsidRDefault="009E2C04" w:rsidP="00D530FB">
      <w:pPr>
        <w:pStyle w:val="Default"/>
        <w:rPr>
          <w:rStyle w:val="a7"/>
          <w:i w:val="0"/>
          <w:lang w:val="kk-KZ"/>
        </w:rPr>
      </w:pPr>
      <w:r>
        <w:rPr>
          <w:rStyle w:val="a7"/>
          <w:i w:val="0"/>
          <w:lang w:val="kk-KZ"/>
        </w:rPr>
        <w:t xml:space="preserve">        </w:t>
      </w:r>
    </w:p>
    <w:p w:rsidR="00D530FB" w:rsidRDefault="009E2C04" w:rsidP="00D530FB">
      <w:pPr>
        <w:pStyle w:val="Default"/>
        <w:rPr>
          <w:lang w:val="kk-KZ"/>
        </w:rPr>
      </w:pPr>
      <w:r>
        <w:rPr>
          <w:rStyle w:val="a7"/>
          <w:i w:val="0"/>
          <w:lang w:val="kk-KZ"/>
        </w:rPr>
        <w:t xml:space="preserve">  </w:t>
      </w:r>
      <w:r w:rsidRPr="009E2C04">
        <w:rPr>
          <w:rStyle w:val="a7"/>
          <w:i w:val="0"/>
          <w:color w:val="auto"/>
          <w:lang w:val="kk-KZ"/>
        </w:rPr>
        <w:t>а)</w:t>
      </w:r>
      <w:r w:rsidRPr="005F3169">
        <w:rPr>
          <w:lang w:val="kk-KZ"/>
        </w:rPr>
        <w:t xml:space="preserve"> </w:t>
      </w:r>
      <w:r w:rsidR="00D953AF">
        <w:rPr>
          <w:lang w:val="kk-KZ"/>
        </w:rPr>
        <w:t xml:space="preserve">аниқланиш сохасини </w:t>
      </w:r>
      <w:r w:rsidRPr="005F3169">
        <w:rPr>
          <w:lang w:val="kk-KZ"/>
        </w:rPr>
        <w:t xml:space="preserve">; </w:t>
      </w:r>
      <w:r>
        <w:rPr>
          <w:rStyle w:val="a7"/>
          <w:i w:val="0"/>
          <w:color w:val="auto"/>
          <w:lang w:val="kk-KZ"/>
        </w:rPr>
        <w:t xml:space="preserve">          </w:t>
      </w:r>
      <w:r w:rsidRPr="009E2C04">
        <w:rPr>
          <w:rStyle w:val="a7"/>
          <w:i w:val="0"/>
          <w:color w:val="auto"/>
          <w:lang w:val="kk-KZ"/>
        </w:rPr>
        <w:t>ә)</w:t>
      </w:r>
      <w:r w:rsidRPr="009E2C04">
        <w:rPr>
          <w:lang w:val="kk-KZ"/>
        </w:rPr>
        <w:t xml:space="preserve"> </w:t>
      </w:r>
      <w:r w:rsidR="00D953AF">
        <w:rPr>
          <w:lang w:val="kk-KZ"/>
        </w:rPr>
        <w:t>қийматлар тупламини</w:t>
      </w:r>
      <w:r w:rsidRPr="009E2C04">
        <w:rPr>
          <w:lang w:val="kk-KZ"/>
        </w:rPr>
        <w:t>;</w:t>
      </w:r>
      <w:r>
        <w:rPr>
          <w:rStyle w:val="a7"/>
          <w:i w:val="0"/>
          <w:color w:val="auto"/>
          <w:lang w:val="kk-KZ"/>
        </w:rPr>
        <w:t xml:space="preserve">          </w:t>
      </w:r>
      <w:r w:rsidRPr="009E2C04">
        <w:rPr>
          <w:rStyle w:val="a7"/>
          <w:i w:val="0"/>
          <w:color w:val="auto"/>
          <w:lang w:val="kk-KZ"/>
        </w:rPr>
        <w:t>б)</w:t>
      </w:r>
      <w:r w:rsidRPr="009E2C04">
        <w:rPr>
          <w:lang w:val="kk-KZ"/>
        </w:rPr>
        <w:t xml:space="preserve"> </w:t>
      </w:r>
      <w:r w:rsidR="00D953AF">
        <w:rPr>
          <w:lang w:val="kk-KZ"/>
        </w:rPr>
        <w:t>нолларини</w:t>
      </w:r>
      <w:r w:rsidRPr="005F3169">
        <w:rPr>
          <w:lang w:val="kk-KZ"/>
        </w:rPr>
        <w:t>;</w:t>
      </w:r>
      <w:r>
        <w:rPr>
          <w:lang w:val="kk-KZ"/>
        </w:rPr>
        <w:t xml:space="preserve">       </w:t>
      </w:r>
    </w:p>
    <w:p w:rsidR="002600F2" w:rsidRPr="00D530FB" w:rsidRDefault="009E2C04" w:rsidP="00D530FB">
      <w:pPr>
        <w:pStyle w:val="Default"/>
        <w:rPr>
          <w:lang w:val="kk-KZ"/>
        </w:rPr>
      </w:pPr>
      <w:r>
        <w:rPr>
          <w:lang w:val="kk-KZ"/>
        </w:rPr>
        <w:t xml:space="preserve">   в)</w:t>
      </w:r>
      <w:r w:rsidRPr="009E2C04">
        <w:rPr>
          <w:lang w:val="kk-KZ"/>
        </w:rPr>
        <w:t xml:space="preserve"> </w:t>
      </w:r>
      <w:r w:rsidR="00D953AF">
        <w:rPr>
          <w:lang w:val="kk-KZ"/>
        </w:rPr>
        <w:t>ишора узгармаслик оралиқларини</w:t>
      </w:r>
      <w:r w:rsidRPr="005F3169">
        <w:rPr>
          <w:lang w:val="kk-KZ"/>
        </w:rPr>
        <w:t>;</w:t>
      </w:r>
      <w:r>
        <w:rPr>
          <w:b/>
          <w:lang w:val="kk-KZ"/>
        </w:rPr>
        <w:t xml:space="preserve">         </w:t>
      </w:r>
      <w:r w:rsidR="00D530FB">
        <w:rPr>
          <w:b/>
          <w:lang w:val="kk-KZ"/>
        </w:rPr>
        <w:t xml:space="preserve">     </w:t>
      </w:r>
      <w:r>
        <w:rPr>
          <w:b/>
          <w:lang w:val="kk-KZ"/>
        </w:rPr>
        <w:t xml:space="preserve"> </w:t>
      </w:r>
      <w:r w:rsidRPr="009E2C04">
        <w:rPr>
          <w:lang w:val="kk-KZ"/>
        </w:rPr>
        <w:t xml:space="preserve">г) </w:t>
      </w:r>
      <w:r w:rsidR="009E1662">
        <w:rPr>
          <w:lang w:val="kk-KZ"/>
        </w:rPr>
        <w:t xml:space="preserve">усиш  ва камайишораликларини топинг  </w:t>
      </w:r>
      <w:r>
        <w:rPr>
          <w:lang w:val="kk-KZ"/>
        </w:rPr>
        <w:t>.</w:t>
      </w:r>
      <w:r w:rsidR="00D530FB">
        <w:rPr>
          <w:lang w:val="kk-KZ"/>
        </w:rPr>
        <w:t xml:space="preserve">            </w:t>
      </w:r>
      <w:r w:rsidR="00395678">
        <w:rPr>
          <w:lang w:val="kk-KZ"/>
        </w:rPr>
        <w:t xml:space="preserve">  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kk-KZ"/>
              </w:rPr>
            </m:ctrlPr>
          </m:dPr>
          <m:e>
            <m:r>
              <w:rPr>
                <w:rFonts w:ascii="Cambria Math" w:hAnsi="Cambria Math"/>
                <w:lang w:val="kk-KZ"/>
              </w:rPr>
              <m:t>5</m:t>
            </m:r>
          </m:e>
        </m:d>
      </m:oMath>
      <w:r w:rsidR="00395678">
        <w:rPr>
          <w:lang w:val="kk-KZ"/>
        </w:rPr>
        <w:t xml:space="preserve">                                                           </w:t>
      </w:r>
    </w:p>
    <w:p w:rsidR="006C092F" w:rsidRPr="00806BFE" w:rsidRDefault="00A84749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806BFE">
        <w:rPr>
          <w:rFonts w:ascii="Times New Roman" w:hAnsi="Times New Roman" w:cs="Times New Roman"/>
          <w:sz w:val="24"/>
          <w:szCs w:val="24"/>
          <w:lang w:val="kk-KZ"/>
        </w:rPr>
        <w:t xml:space="preserve">.     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>Ифоданинг қийматини топинг</w:t>
      </w:r>
      <w:r w:rsidR="006C092F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806BFE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231DF7" w:rsidRPr="003F2F4E">
        <w:rPr>
          <w:rFonts w:ascii="Times New Roman" w:hAnsi="Times New Roman" w:cs="Times New Roman"/>
          <w:sz w:val="24"/>
          <w:szCs w:val="24"/>
          <w:lang w:val="kk-KZ"/>
        </w:rPr>
        <w:t>arccos (-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  <w:lang w:val="kk-KZ"/>
          </w:rPr>
          <m:t xml:space="preserve"> </m:t>
        </m:r>
      </m:oMath>
      <w:r w:rsidR="00231DF7" w:rsidRPr="003F2F4E">
        <w:rPr>
          <w:rFonts w:ascii="Times New Roman" w:hAnsi="Times New Roman" w:cs="Times New Roman"/>
          <w:sz w:val="24"/>
          <w:szCs w:val="24"/>
          <w:lang w:val="kk-KZ"/>
        </w:rPr>
        <w:t xml:space="preserve">) –arcsin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="000844EF" w:rsidRPr="003F2F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844EF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78030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780307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D530FB" w:rsidRPr="00806BFE">
        <w:rPr>
          <w:rFonts w:ascii="Times New Roman" w:hAnsi="Times New Roman" w:cs="Times New Roman"/>
          <w:sz w:val="24"/>
          <w:szCs w:val="24"/>
          <w:lang w:val="kk-KZ"/>
        </w:rPr>
        <w:t>[3]</w:t>
      </w:r>
      <w:r w:rsidR="0078030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 w:rsidR="00E870E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</w:t>
      </w:r>
      <w:r w:rsidR="00806B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395678" w:rsidRDefault="00806BFE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   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 xml:space="preserve">Тенгламани ечинг </w:t>
      </w:r>
      <w:r w:rsidR="003F2F4E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="003F2F4E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F2F4E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F2F4E" w:rsidRPr="003F2F4E">
        <w:rPr>
          <w:rFonts w:ascii="Times New Roman" w:hAnsi="Times New Roman" w:cs="Times New Roman"/>
          <w:sz w:val="24"/>
          <w:szCs w:val="24"/>
          <w:lang w:val="kk-KZ"/>
        </w:rPr>
        <w:t>arcsin</w:t>
      </w:r>
      <w:r w:rsidR="003F2F4E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F2F4E" w:rsidRPr="003F2F4E">
        <w:rPr>
          <w:rFonts w:ascii="Times New Roman" w:hAnsi="Times New Roman" w:cs="Times New Roman"/>
          <w:sz w:val="24"/>
          <w:szCs w:val="24"/>
          <w:lang w:val="kk-KZ"/>
        </w:rPr>
        <w:t>(5x-1)= -</w:t>
      </w:r>
      <w:r w:rsidR="003F2F4E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="003F2F4E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F2F4E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780307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</w:t>
      </w:r>
      <w:r w:rsidR="00780307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>[4</w:t>
      </w:r>
      <w:r w:rsidR="00D530FB" w:rsidRPr="00806BFE">
        <w:rPr>
          <w:rFonts w:ascii="Times New Roman" w:hAnsi="Times New Roman" w:cs="Times New Roman"/>
          <w:sz w:val="24"/>
          <w:szCs w:val="24"/>
          <w:lang w:val="kk-KZ"/>
        </w:rPr>
        <w:t>]</w:t>
      </w:r>
      <w:r w:rsidR="00780307"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395678" w:rsidRPr="00E870EB" w:rsidRDefault="00806BFE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    а) </w:t>
      </w:r>
      <w:r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y=sin x </w:t>
      </w:r>
      <w:r>
        <w:rPr>
          <w:rFonts w:ascii="Times New Roman" w:hAnsi="Times New Roman" w:cs="Times New Roman"/>
          <w:sz w:val="24"/>
          <w:szCs w:val="24"/>
          <w:lang w:val="kk-KZ"/>
        </w:rPr>
        <w:t>функцияс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>ининг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06BFE">
        <w:rPr>
          <w:rFonts w:ascii="Times New Roman" w:hAnsi="Times New Roman" w:cs="Times New Roman"/>
          <w:sz w:val="24"/>
          <w:szCs w:val="24"/>
          <w:lang w:val="kk-KZ"/>
        </w:rPr>
        <w:t>[ 0</w:t>
      </w:r>
      <w:r>
        <w:rPr>
          <w:rFonts w:ascii="Times New Roman" w:hAnsi="Times New Roman" w:cs="Times New Roman"/>
          <w:sz w:val="24"/>
          <w:szCs w:val="24"/>
          <w:lang w:val="kk-KZ"/>
        </w:rPr>
        <w:t>; 2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>π</m:t>
        </m:r>
      </m:oMath>
      <w:r w:rsidRPr="00806BFE">
        <w:rPr>
          <w:rFonts w:ascii="Times New Roman" w:hAnsi="Times New Roman" w:cs="Times New Roman"/>
          <w:sz w:val="24"/>
          <w:szCs w:val="24"/>
          <w:lang w:val="kk-KZ"/>
        </w:rPr>
        <w:t xml:space="preserve">]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>орасидаги графигини ясанг</w:t>
      </w:r>
      <w:r w:rsidR="00E870E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E870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870EB" w:rsidRPr="00E870EB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806BFE" w:rsidRPr="00E870EB" w:rsidRDefault="00806BFE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ә) у</w:t>
      </w:r>
      <w:r w:rsidRPr="00E870EB">
        <w:rPr>
          <w:rFonts w:ascii="Times New Roman" w:hAnsi="Times New Roman" w:cs="Times New Roman"/>
          <w:sz w:val="24"/>
          <w:szCs w:val="24"/>
          <w:lang w:val="kk-KZ"/>
        </w:rPr>
        <w:t>=sin (</w:t>
      </w:r>
      <w:r w:rsidR="00FB624B" w:rsidRPr="00E870EB">
        <w:rPr>
          <w:rFonts w:ascii="Times New Roman" w:hAnsi="Times New Roman" w:cs="Times New Roman"/>
          <w:sz w:val="24"/>
          <w:szCs w:val="24"/>
          <w:lang w:val="kk-KZ"/>
        </w:rPr>
        <w:t>х</w:t>
      </w:r>
      <w:r w:rsidRPr="00E870EB">
        <w:rPr>
          <w:rFonts w:ascii="Times New Roman" w:hAnsi="Times New Roman" w:cs="Times New Roman"/>
          <w:sz w:val="24"/>
          <w:szCs w:val="24"/>
          <w:lang w:val="kk-KZ"/>
        </w:rPr>
        <w:t>-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Pr="00E870EB">
        <w:rPr>
          <w:rFonts w:ascii="Times New Roman" w:hAnsi="Times New Roman" w:cs="Times New Roman"/>
          <w:sz w:val="24"/>
          <w:szCs w:val="24"/>
          <w:lang w:val="kk-KZ"/>
        </w:rPr>
        <w:t xml:space="preserve"> ) + 1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>функциясининг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 xml:space="preserve">графигини ясанг                            </w:t>
      </w:r>
      <w:r w:rsidR="00E870EB" w:rsidRPr="00E870EB">
        <w:rPr>
          <w:rFonts w:ascii="Times New Roman" w:hAnsi="Times New Roman" w:cs="Times New Roman"/>
          <w:sz w:val="24"/>
          <w:szCs w:val="24"/>
        </w:rPr>
        <w:t>[3]</w:t>
      </w:r>
    </w:p>
    <w:p w:rsidR="00395678" w:rsidRDefault="00B64FE6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  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>Хисобланг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sin (2 arccos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</m:t>
            </m:r>
          </m:den>
        </m:f>
      </m:oMath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)</w:t>
      </w:r>
      <w:r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E870EB"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E870EB"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     [3]</w:t>
      </w:r>
    </w:p>
    <w:p w:rsidR="00395678" w:rsidRDefault="00256300" w:rsidP="00D530FB">
      <w:pPr>
        <w:tabs>
          <w:tab w:val="left" w:pos="3000"/>
          <w:tab w:val="right" w:pos="9497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723B6">
        <w:rPr>
          <w:rFonts w:ascii="Times New Roman" w:hAnsi="Times New Roman" w:cs="Times New Roman"/>
          <w:sz w:val="24"/>
          <w:szCs w:val="24"/>
          <w:lang w:val="kk-KZ"/>
        </w:rPr>
        <w:t>6.  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(x) = x</w:t>
      </w:r>
      <w:r w:rsidRPr="002723B6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2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+1,        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(x)=2x,      f</w:t>
      </w:r>
      <w:r w:rsidRPr="002723B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 xml:space="preserve">(x)=x-2 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>функциялари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бер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>илган</w:t>
      </w:r>
      <w:r>
        <w:rPr>
          <w:rFonts w:ascii="Times New Roman" w:hAnsi="Times New Roman" w:cs="Times New Roman"/>
          <w:sz w:val="24"/>
          <w:szCs w:val="24"/>
          <w:lang w:val="kk-KZ"/>
        </w:rPr>
        <w:t>, х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>&gt;</m:t>
        </m:r>
      </m:oMath>
      <w:r>
        <w:rPr>
          <w:rFonts w:ascii="Times New Roman" w:hAnsi="Times New Roman" w:cs="Times New Roman"/>
          <w:sz w:val="24"/>
          <w:szCs w:val="24"/>
          <w:lang w:val="kk-KZ"/>
        </w:rPr>
        <w:t>0.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  <w:r w:rsidR="00D530FB" w:rsidRPr="002723B6"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 w:rsidR="00256300" w:rsidRPr="002723B6" w:rsidRDefault="00256300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 xml:space="preserve">Хисобланг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Pr="00256300">
        <w:rPr>
          <w:rFonts w:ascii="Times New Roman" w:hAnsi="Times New Roman" w:cs="Times New Roman"/>
          <w:sz w:val="24"/>
          <w:szCs w:val="24"/>
          <w:lang w:val="kk-KZ"/>
        </w:rPr>
        <w:t xml:space="preserve">   f</w:t>
      </w:r>
      <w:r w:rsidRPr="00256300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>(х)</w:t>
      </w:r>
      <w:r w:rsidR="00006D90" w:rsidRPr="002723B6">
        <w:rPr>
          <w:rFonts w:ascii="Times New Roman" w:hAnsi="Times New Roman" w:cs="Times New Roman"/>
          <w:sz w:val="24"/>
          <w:szCs w:val="24"/>
          <w:lang w:val="kk-KZ"/>
        </w:rPr>
        <w:t>)</w:t>
      </w:r>
      <w:r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56300">
        <w:rPr>
          <w:rFonts w:ascii="Times New Roman" w:hAnsi="Times New Roman" w:cs="Times New Roman"/>
          <w:sz w:val="24"/>
          <w:szCs w:val="24"/>
          <w:lang w:val="kk-KZ"/>
        </w:rPr>
        <w:t xml:space="preserve"> f</w:t>
      </w:r>
      <w:r w:rsidRPr="00256300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2723B6">
        <w:rPr>
          <w:rFonts w:ascii="Times New Roman" w:hAnsi="Times New Roman" w:cs="Times New Roman"/>
          <w:sz w:val="24"/>
          <w:szCs w:val="24"/>
          <w:lang w:val="kk-KZ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>(х)</w:t>
      </w:r>
      <w:r w:rsidR="00006D90" w:rsidRPr="002723B6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2723B6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D530FB" w:rsidRDefault="00D530FB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530FB" w:rsidRPr="00D530FB" w:rsidRDefault="003B40D8" w:rsidP="00D530FB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7</w:t>
      </w:r>
      <w:r w:rsidRPr="00D530F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    y=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4x-3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2x+1</m:t>
            </m:r>
          </m:den>
        </m:f>
      </m:oMath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функцияс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>берилган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>.   Бе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>рилган функцияни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 y=P-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Q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 xml:space="preserve"> 2X+1</m:t>
            </m:r>
          </m:den>
        </m:f>
      </m:oMath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>турида езинг, бу ерда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81E24" w:rsidRPr="00D530FB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Р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 xml:space="preserve">ва 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81E24" w:rsidRPr="00D530FB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Q 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="009E1662">
        <w:rPr>
          <w:rFonts w:ascii="Times New Roman" w:hAnsi="Times New Roman" w:cs="Times New Roman"/>
          <w:sz w:val="24"/>
          <w:szCs w:val="24"/>
          <w:lang w:val="kk-KZ"/>
        </w:rPr>
        <w:t>бутун сонлар</w:t>
      </w:r>
      <w:r w:rsidR="00A81E24" w:rsidRPr="00D530FB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D530F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</w:t>
      </w:r>
      <w:r w:rsidR="00D530FB" w:rsidRPr="00D530FB"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 w:rsidR="008E57FF" w:rsidRPr="00D530FB" w:rsidRDefault="00A81E24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8"/>
          <w:szCs w:val="24"/>
          <w:lang w:val="kk-KZ"/>
        </w:rPr>
      </w:pPr>
      <w:r>
        <w:rPr>
          <w:sz w:val="24"/>
          <w:szCs w:val="23"/>
          <w:lang w:val="kk-KZ"/>
        </w:rPr>
        <w:t xml:space="preserve">                                                                            </w:t>
      </w:r>
      <w:r w:rsidR="00D530FB">
        <w:rPr>
          <w:sz w:val="24"/>
          <w:szCs w:val="23"/>
          <w:lang w:val="kk-KZ"/>
        </w:rPr>
        <w:t xml:space="preserve">        </w:t>
      </w:r>
    </w:p>
    <w:p w:rsidR="008E57FF" w:rsidRDefault="008E57FF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95678" w:rsidRDefault="00395678" w:rsidP="00395678">
      <w:pPr>
        <w:tabs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95678">
        <w:rPr>
          <w:rFonts w:ascii="Times New Roman" w:hAnsi="Times New Roman" w:cs="Times New Roman"/>
          <w:b/>
          <w:sz w:val="24"/>
          <w:szCs w:val="24"/>
          <w:lang w:val="kk-KZ"/>
        </w:rPr>
        <w:t>Балл қою кестесі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961"/>
        <w:gridCol w:w="1134"/>
        <w:gridCol w:w="2801"/>
      </w:tblGrid>
      <w:tr w:rsidR="00395678" w:rsidRPr="00256300" w:rsidTr="00D530FB">
        <w:trPr>
          <w:trHeight w:val="333"/>
        </w:trPr>
        <w:tc>
          <w:tcPr>
            <w:tcW w:w="817" w:type="dxa"/>
          </w:tcPr>
          <w:p w:rsidR="00395678" w:rsidRDefault="00395678" w:rsidP="0006692B">
            <w:pPr>
              <w:tabs>
                <w:tab w:val="left" w:pos="30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  <w:p w:rsidR="00D530FB" w:rsidRDefault="00D530FB" w:rsidP="0006692B">
            <w:pPr>
              <w:tabs>
                <w:tab w:val="left" w:pos="30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</w:t>
            </w:r>
          </w:p>
        </w:tc>
        <w:tc>
          <w:tcPr>
            <w:tcW w:w="1134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801" w:type="dxa"/>
          </w:tcPr>
          <w:p w:rsidR="0006692B" w:rsidRDefault="00395678" w:rsidP="00D530FB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95678" w:rsidRPr="00256300" w:rsidTr="00D530FB">
        <w:trPr>
          <w:trHeight w:val="281"/>
        </w:trPr>
        <w:tc>
          <w:tcPr>
            <w:tcW w:w="817" w:type="dxa"/>
          </w:tcPr>
          <w:p w:rsidR="00395678" w:rsidRPr="00256300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75FD3"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</w:t>
            </w:r>
          </w:p>
        </w:tc>
        <w:tc>
          <w:tcPr>
            <w:tcW w:w="4961" w:type="dxa"/>
          </w:tcPr>
          <w:p w:rsidR="00395678" w:rsidRPr="00256300" w:rsidRDefault="00375FD3" w:rsidP="00375FD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</w:t>
            </w:r>
            <w:r w:rsidRPr="00375F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=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[-7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;6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95678" w:rsidRPr="00256300" w:rsidTr="0006692B">
        <w:tc>
          <w:tcPr>
            <w:tcW w:w="817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1ә</w:t>
            </w:r>
          </w:p>
        </w:tc>
        <w:tc>
          <w:tcPr>
            <w:tcW w:w="4961" w:type="dxa"/>
          </w:tcPr>
          <w:p w:rsidR="00395678" w:rsidRPr="00256300" w:rsidRDefault="00375FD3" w:rsidP="00375FD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 (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 [-4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;5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95678" w:rsidRPr="00256300" w:rsidTr="0006692B">
        <w:tc>
          <w:tcPr>
            <w:tcW w:w="817" w:type="dxa"/>
          </w:tcPr>
          <w:p w:rsidR="00395678" w:rsidRPr="00256300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75F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</w:p>
        </w:tc>
        <w:tc>
          <w:tcPr>
            <w:tcW w:w="4961" w:type="dxa"/>
          </w:tcPr>
          <w:p w:rsidR="00395678" w:rsidRP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(-6;0), (-3;0), (2;0)</w:t>
            </w:r>
          </w:p>
        </w:tc>
        <w:tc>
          <w:tcPr>
            <w:tcW w:w="1134" w:type="dxa"/>
          </w:tcPr>
          <w:p w:rsidR="00395678" w:rsidRP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395678" w:rsidRDefault="0039567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10398" w:rsidTr="0006692B">
        <w:trPr>
          <w:trHeight w:val="309"/>
        </w:trPr>
        <w:tc>
          <w:tcPr>
            <w:tcW w:w="817" w:type="dxa"/>
            <w:vMerge w:val="restart"/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1в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10398" w:rsidRP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&gt;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 (-6;-3)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∪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(2;6)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E1039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10398" w:rsidTr="0006692B">
        <w:trPr>
          <w:trHeight w:val="240"/>
        </w:trPr>
        <w:tc>
          <w:tcPr>
            <w:tcW w:w="817" w:type="dxa"/>
            <w:vMerge/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E10398" w:rsidRDefault="00E10398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&lt;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 (-7;-6)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∪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(-3;2)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10398" w:rsidRPr="0039567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E10398" w:rsidRDefault="00E10398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7FF" w:rsidRDefault="008E57FF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 w:val="restart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1г</w:t>
            </w:r>
          </w:p>
        </w:tc>
        <w:tc>
          <w:tcPr>
            <w:tcW w:w="4961" w:type="dxa"/>
          </w:tcPr>
          <w:p w:rsidR="00D530FB" w:rsidRPr="00E10398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Өсу: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;-4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∪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134" w:type="dxa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56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E10398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Кему: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4;2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134" w:type="dxa"/>
          </w:tcPr>
          <w:p w:rsidR="00D530FB" w:rsidRPr="00395678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44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961" w:type="dxa"/>
          </w:tcPr>
          <w:p w:rsidR="00D530FB" w:rsidRPr="000844EF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=π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FB5F21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arcsin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FB5F21" w:rsidRDefault="00D530FB" w:rsidP="000844EF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–arcsin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FB5F21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961" w:type="dxa"/>
          </w:tcPr>
          <w:p w:rsidR="00D530FB" w:rsidRPr="003F2F4E" w:rsidRDefault="00D530FB" w:rsidP="003F2F4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arcsin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(5x-1)=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D530FB" w:rsidRPr="000844EF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06692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D530FB" w:rsidRPr="000844EF" w:rsidRDefault="00D530FB" w:rsidP="00780307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5x-1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134" w:type="dxa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D40815">
        <w:trPr>
          <w:trHeight w:val="531"/>
        </w:trPr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530FB" w:rsidRPr="00780307" w:rsidRDefault="00D530FB" w:rsidP="00585E99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5x</w:t>
            </w:r>
            <w:r w:rsidRPr="003F2F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;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5F21" w:rsidTr="00D40815">
        <w:trPr>
          <w:trHeight w:val="566"/>
        </w:trPr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530FB" w:rsidRDefault="00D530FB" w:rsidP="00780307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10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D30FF" w:rsidRDefault="00FD30FF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567"/>
        <w:gridCol w:w="3084"/>
      </w:tblGrid>
      <w:tr w:rsidR="00780307" w:rsidRPr="00D953AF" w:rsidTr="00D530FB">
        <w:trPr>
          <w:trHeight w:val="2291"/>
        </w:trPr>
        <w:tc>
          <w:tcPr>
            <w:tcW w:w="817" w:type="dxa"/>
          </w:tcPr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0307" w:rsidRPr="000844EF" w:rsidRDefault="00FB624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5245" w:type="dxa"/>
          </w:tcPr>
          <w:p w:rsidR="00780307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30F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95575" cy="140128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/>
                          <a:srcRect l="2606"/>
                          <a:stretch/>
                        </pic:blipFill>
                        <pic:spPr bwMode="auto">
                          <a:xfrm>
                            <a:off x="0" y="0"/>
                            <a:ext cx="2762618" cy="1436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780307" w:rsidRDefault="00806BFE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780307" w:rsidRDefault="00806BFE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6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y=sin x</w:t>
            </w:r>
            <w:r w:rsid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функциясының графигін сал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</w:t>
            </w:r>
          </w:p>
          <w:p w:rsidR="00B94323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Pr="000844EF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4323" w:rsidRPr="00D953AF" w:rsidTr="00D530FB">
        <w:tc>
          <w:tcPr>
            <w:tcW w:w="817" w:type="dxa"/>
            <w:vMerge w:val="restart"/>
          </w:tcPr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4ә</w:t>
            </w:r>
          </w:p>
        </w:tc>
        <w:tc>
          <w:tcPr>
            <w:tcW w:w="5245" w:type="dxa"/>
            <w:vMerge w:val="restart"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D30FF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D30FF" w:rsidRDefault="00FD30FF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30F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40330" cy="176942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 cstate="print"/>
                          <a:srcRect b="8259"/>
                          <a:stretch/>
                        </pic:blipFill>
                        <pic:spPr bwMode="auto">
                          <a:xfrm>
                            <a:off x="0" y="0"/>
                            <a:ext cx="2674175" cy="1792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B94323" w:rsidRPr="00FB624B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Графикті Оу осі бойымен 2 есе созып,у</w:t>
            </w:r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=sin x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функциясының графигін алды</w:t>
            </w:r>
          </w:p>
        </w:tc>
      </w:tr>
      <w:tr w:rsidR="00B94323" w:rsidRPr="00FB624B" w:rsidTr="00D530FB">
        <w:tc>
          <w:tcPr>
            <w:tcW w:w="817" w:type="dxa"/>
            <w:vMerge/>
          </w:tcPr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vMerge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B94323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Шыққан графикті   Ох осі бойымен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қашықтықта оң бағытта параллель көшіріп, у</w:t>
            </w:r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 sin (х-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)</w:t>
            </w:r>
          </w:p>
          <w:p w:rsidR="00B94323" w:rsidRPr="00FB624B" w:rsidRDefault="00D530FB" w:rsidP="00FB624B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функциясының</w:t>
            </w:r>
            <w:r w:rsidR="00B943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графигін алды</w:t>
            </w:r>
          </w:p>
        </w:tc>
      </w:tr>
      <w:tr w:rsidR="00B94323" w:rsidRPr="00D953AF" w:rsidTr="00D530FB">
        <w:tc>
          <w:tcPr>
            <w:tcW w:w="817" w:type="dxa"/>
            <w:vMerge/>
          </w:tcPr>
          <w:p w:rsidR="00B94323" w:rsidRPr="000844EF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vMerge/>
          </w:tcPr>
          <w:p w:rsidR="00B94323" w:rsidRDefault="00B94323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94323" w:rsidRDefault="00B94323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84" w:type="dxa"/>
          </w:tcPr>
          <w:p w:rsidR="00B94323" w:rsidRPr="00FB624B" w:rsidRDefault="00B94323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 соңғы графикті Оу осі бойымен жоғары бір бірлікке параллель көшіріп, у</w:t>
            </w:r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=sin (х-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 w:rsidRPr="00FB62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) + 1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функциясының графигін алды</w:t>
            </w: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245" w:type="dxa"/>
          </w:tcPr>
          <w:p w:rsidR="00D530FB" w:rsidRPr="00B64FE6" w:rsidRDefault="00D530FB" w:rsidP="00B64FE6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sin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 * cos (arccos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 </w:t>
            </w:r>
          </w:p>
        </w:tc>
        <w:tc>
          <w:tcPr>
            <w:tcW w:w="567" w:type="dxa"/>
          </w:tcPr>
          <w:p w:rsidR="00D530FB" w:rsidRPr="00B64FE6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sin (2 *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)= sin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</w:p>
          <w:p w:rsidR="00D530FB" w:rsidRPr="0006692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B64FE6" w:rsidRDefault="00D530FB" w:rsidP="00642F43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sin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arcsin</w:t>
            </w:r>
            <w:proofErr w:type="spellEnd"/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1-(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e>
              </m:rad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 cos (arccos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567" w:type="dxa"/>
          </w:tcPr>
          <w:p w:rsidR="00D530FB" w:rsidRPr="00642F43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642F43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</m:den>
                  </m:f>
                </m:e>
              </m:rad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den>
              </m:f>
            </m:oMath>
          </w:p>
        </w:tc>
        <w:tc>
          <w:tcPr>
            <w:tcW w:w="567" w:type="dxa"/>
          </w:tcPr>
          <w:p w:rsidR="00D530FB" w:rsidRPr="00642F43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245" w:type="dxa"/>
          </w:tcPr>
          <w:p w:rsidR="00D530FB" w:rsidRPr="00006D90" w:rsidRDefault="00D530FB" w:rsidP="00006D90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)=(2x)+1=4x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</w:t>
            </w:r>
          </w:p>
          <w:p w:rsidR="00D530FB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006D9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)=(x-2)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+1=x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-4x+4+1=x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-4x+5</w:t>
            </w: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006D9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f</w:t>
            </w:r>
            <w:r w:rsidRPr="0025630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(х)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)= 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 xml:space="preserve">+1-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-5=3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6D90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567" w:type="dxa"/>
          </w:tcPr>
          <w:p w:rsidR="00D530FB" w:rsidRPr="00006D90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 w:val="restart"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245" w:type="dxa"/>
          </w:tcPr>
          <w:p w:rsidR="00D530FB" w:rsidRPr="001633A0" w:rsidRDefault="00D530FB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1633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</m:t>
                  </m:r>
                </m:den>
              </m:f>
            </m:oMath>
            <w:r w:rsidRPr="001633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4x+2-5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1633A0" w:rsidRDefault="00AB7949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4x+2-5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  <w:r w:rsidR="00D530FB"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2x+1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  <w:r w:rsidR="00D530FB"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30FB" w:rsidRPr="00FB624B" w:rsidTr="00D530FB">
        <w:tc>
          <w:tcPr>
            <w:tcW w:w="817" w:type="dxa"/>
            <w:vMerge/>
          </w:tcPr>
          <w:p w:rsidR="00D530FB" w:rsidRPr="000844EF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</w:tcPr>
          <w:p w:rsidR="00D530FB" w:rsidRPr="001633A0" w:rsidRDefault="00AB7949" w:rsidP="00E10398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2x+1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  <w:r w:rsidR="00D530FB" w:rsidRPr="001633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=2-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2x+1</m:t>
                  </m:r>
                </m:den>
              </m:f>
            </m:oMath>
          </w:p>
        </w:tc>
        <w:tc>
          <w:tcPr>
            <w:tcW w:w="567" w:type="dxa"/>
          </w:tcPr>
          <w:p w:rsidR="00D530FB" w:rsidRDefault="00D530FB" w:rsidP="0039567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4" w:type="dxa"/>
          </w:tcPr>
          <w:p w:rsidR="00D530FB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30FB" w:rsidRPr="000844EF" w:rsidRDefault="00D530FB" w:rsidP="00806BFE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95678" w:rsidRPr="00395678" w:rsidRDefault="00395678" w:rsidP="00395678">
      <w:pPr>
        <w:tabs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95678" w:rsidRPr="00AF6B60" w:rsidRDefault="00395678" w:rsidP="009E2C04">
      <w:pPr>
        <w:tabs>
          <w:tab w:val="left" w:pos="3000"/>
        </w:tabs>
        <w:spacing w:line="240" w:lineRule="auto"/>
        <w:rPr>
          <w:rFonts w:ascii="Times New Roman" w:hAnsi="Times New Roman" w:cs="Times New Roman"/>
          <w:b/>
          <w:sz w:val="24"/>
          <w:lang w:val="kk-KZ"/>
        </w:rPr>
      </w:pPr>
    </w:p>
    <w:sectPr w:rsidR="00395678" w:rsidRPr="00AF6B60" w:rsidSect="00D530FB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949" w:rsidRDefault="00AB7949" w:rsidP="002600F2">
      <w:pPr>
        <w:spacing w:after="0" w:line="240" w:lineRule="auto"/>
      </w:pPr>
      <w:r>
        <w:separator/>
      </w:r>
    </w:p>
  </w:endnote>
  <w:endnote w:type="continuationSeparator" w:id="0">
    <w:p w:rsidR="00AB7949" w:rsidRDefault="00AB7949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949" w:rsidRDefault="00AB7949" w:rsidP="002600F2">
      <w:pPr>
        <w:spacing w:after="0" w:line="240" w:lineRule="auto"/>
      </w:pPr>
      <w:r>
        <w:separator/>
      </w:r>
    </w:p>
  </w:footnote>
  <w:footnote w:type="continuationSeparator" w:id="0">
    <w:p w:rsidR="00AB7949" w:rsidRDefault="00AB7949" w:rsidP="00260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2740D"/>
    <w:multiLevelType w:val="hybridMultilevel"/>
    <w:tmpl w:val="90EC3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57D0F"/>
    <w:multiLevelType w:val="hybridMultilevel"/>
    <w:tmpl w:val="37CC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9766C"/>
    <w:rsid w:val="00006D90"/>
    <w:rsid w:val="0006692B"/>
    <w:rsid w:val="000844EF"/>
    <w:rsid w:val="00087B92"/>
    <w:rsid w:val="00154919"/>
    <w:rsid w:val="001633A0"/>
    <w:rsid w:val="0019681B"/>
    <w:rsid w:val="00231DF7"/>
    <w:rsid w:val="00256300"/>
    <w:rsid w:val="002600F2"/>
    <w:rsid w:val="002723B6"/>
    <w:rsid w:val="003671C0"/>
    <w:rsid w:val="00375FD3"/>
    <w:rsid w:val="00395678"/>
    <w:rsid w:val="003A163E"/>
    <w:rsid w:val="003B40D8"/>
    <w:rsid w:val="003E00B9"/>
    <w:rsid w:val="003E030F"/>
    <w:rsid w:val="003F2F4E"/>
    <w:rsid w:val="004C020C"/>
    <w:rsid w:val="004E1FAB"/>
    <w:rsid w:val="00545266"/>
    <w:rsid w:val="0055037B"/>
    <w:rsid w:val="00585E99"/>
    <w:rsid w:val="005E2DF6"/>
    <w:rsid w:val="005F3169"/>
    <w:rsid w:val="00642F43"/>
    <w:rsid w:val="006C092F"/>
    <w:rsid w:val="006D4DA0"/>
    <w:rsid w:val="007227AB"/>
    <w:rsid w:val="00780307"/>
    <w:rsid w:val="00806BFE"/>
    <w:rsid w:val="008B20AA"/>
    <w:rsid w:val="008E57FF"/>
    <w:rsid w:val="008F1957"/>
    <w:rsid w:val="00923466"/>
    <w:rsid w:val="00985053"/>
    <w:rsid w:val="009A717A"/>
    <w:rsid w:val="009E144B"/>
    <w:rsid w:val="009E1662"/>
    <w:rsid w:val="009E2C04"/>
    <w:rsid w:val="00A81E24"/>
    <w:rsid w:val="00A84749"/>
    <w:rsid w:val="00AB7949"/>
    <w:rsid w:val="00AF6B60"/>
    <w:rsid w:val="00B64FE6"/>
    <w:rsid w:val="00B94323"/>
    <w:rsid w:val="00C72873"/>
    <w:rsid w:val="00C80127"/>
    <w:rsid w:val="00C9766C"/>
    <w:rsid w:val="00CC4503"/>
    <w:rsid w:val="00D46D71"/>
    <w:rsid w:val="00D530FB"/>
    <w:rsid w:val="00D953AF"/>
    <w:rsid w:val="00DC0128"/>
    <w:rsid w:val="00DC6C21"/>
    <w:rsid w:val="00E10398"/>
    <w:rsid w:val="00E870EB"/>
    <w:rsid w:val="00EB5C33"/>
    <w:rsid w:val="00EB6602"/>
    <w:rsid w:val="00ED29C5"/>
    <w:rsid w:val="00F01109"/>
    <w:rsid w:val="00FB5F21"/>
    <w:rsid w:val="00FB624B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452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Placeholder Text"/>
    <w:basedOn w:val="a0"/>
    <w:uiPriority w:val="99"/>
    <w:semiHidden/>
    <w:rsid w:val="004E1FA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E1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FAB"/>
    <w:rPr>
      <w:rFonts w:ascii="Tahoma" w:hAnsi="Tahoma" w:cs="Tahoma"/>
      <w:sz w:val="16"/>
      <w:szCs w:val="16"/>
    </w:rPr>
  </w:style>
  <w:style w:type="character" w:styleId="a7">
    <w:name w:val="Subtle Emphasis"/>
    <w:basedOn w:val="a0"/>
    <w:uiPriority w:val="19"/>
    <w:qFormat/>
    <w:rsid w:val="002600F2"/>
    <w:rPr>
      <w:i/>
      <w:iCs/>
      <w:color w:val="808080" w:themeColor="text1" w:themeTint="7F"/>
    </w:rPr>
  </w:style>
  <w:style w:type="paragraph" w:styleId="a8">
    <w:name w:val="header"/>
    <w:basedOn w:val="a"/>
    <w:link w:val="a9"/>
    <w:uiPriority w:val="99"/>
    <w:unhideWhenUsed/>
    <w:rsid w:val="00260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00F2"/>
  </w:style>
  <w:style w:type="paragraph" w:styleId="aa">
    <w:name w:val="footer"/>
    <w:basedOn w:val="a"/>
    <w:link w:val="ab"/>
    <w:uiPriority w:val="99"/>
    <w:unhideWhenUsed/>
    <w:rsid w:val="00260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00F2"/>
  </w:style>
  <w:style w:type="paragraph" w:styleId="ac">
    <w:name w:val="List Paragraph"/>
    <w:basedOn w:val="a"/>
    <w:uiPriority w:val="34"/>
    <w:qFormat/>
    <w:rsid w:val="00AF6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5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23</cp:revision>
  <dcterms:created xsi:type="dcterms:W3CDTF">2019-11-19T06:57:00Z</dcterms:created>
  <dcterms:modified xsi:type="dcterms:W3CDTF">2023-10-23T15:12:00Z</dcterms:modified>
</cp:coreProperties>
</file>